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4D6E44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4D6E44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4D6E44">
        <w:rPr>
          <w:rFonts w:ascii="Corbel" w:hAnsi="Corbel"/>
          <w:b/>
          <w:bCs/>
          <w:sz w:val="24"/>
          <w:szCs w:val="24"/>
        </w:rPr>
        <w:tab/>
      </w:r>
      <w:r w:rsidR="00CD6897" w:rsidRPr="004D6E44">
        <w:rPr>
          <w:rFonts w:ascii="Corbel" w:hAnsi="Corbel"/>
          <w:b/>
          <w:bCs/>
          <w:sz w:val="24"/>
          <w:szCs w:val="24"/>
        </w:rPr>
        <w:tab/>
      </w:r>
      <w:r w:rsidR="00CD6897" w:rsidRPr="004D6E44">
        <w:rPr>
          <w:rFonts w:ascii="Corbel" w:hAnsi="Corbel"/>
          <w:b/>
          <w:bCs/>
          <w:sz w:val="24"/>
          <w:szCs w:val="24"/>
        </w:rPr>
        <w:tab/>
      </w:r>
      <w:r w:rsidR="00CD6897" w:rsidRPr="004D6E44">
        <w:rPr>
          <w:rFonts w:ascii="Corbel" w:hAnsi="Corbel"/>
          <w:b/>
          <w:bCs/>
          <w:sz w:val="24"/>
          <w:szCs w:val="24"/>
        </w:rPr>
        <w:tab/>
      </w:r>
      <w:r w:rsidR="00CD6897" w:rsidRPr="004D6E44">
        <w:rPr>
          <w:rFonts w:ascii="Corbel" w:hAnsi="Corbel"/>
          <w:b/>
          <w:bCs/>
          <w:sz w:val="24"/>
          <w:szCs w:val="24"/>
        </w:rPr>
        <w:tab/>
      </w:r>
      <w:r w:rsidR="00CD6897" w:rsidRPr="004D6E44">
        <w:rPr>
          <w:rFonts w:ascii="Corbel" w:hAnsi="Corbel"/>
          <w:b/>
          <w:bCs/>
          <w:sz w:val="24"/>
          <w:szCs w:val="24"/>
        </w:rPr>
        <w:tab/>
      </w:r>
      <w:r w:rsidR="00D8678B" w:rsidRPr="004D6E44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4D6E44">
        <w:rPr>
          <w:rFonts w:ascii="Corbel" w:hAnsi="Corbel"/>
          <w:bCs/>
          <w:i/>
          <w:sz w:val="24"/>
          <w:szCs w:val="24"/>
        </w:rPr>
        <w:t>1.5</w:t>
      </w:r>
      <w:r w:rsidR="00D8678B" w:rsidRPr="004D6E44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4D6E44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4D6E44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4D6E44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4D6E44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D6E44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4D6E44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D6E44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4D6E44">
        <w:rPr>
          <w:rFonts w:ascii="Corbel" w:hAnsi="Corbel"/>
          <w:b/>
          <w:smallCaps/>
          <w:sz w:val="24"/>
          <w:szCs w:val="24"/>
        </w:rPr>
        <w:t xml:space="preserve"> </w:t>
      </w:r>
      <w:r w:rsidR="006B193E">
        <w:rPr>
          <w:rFonts w:ascii="Corbel" w:hAnsi="Corbel"/>
          <w:i/>
          <w:smallCaps/>
          <w:sz w:val="24"/>
          <w:szCs w:val="24"/>
        </w:rPr>
        <w:t xml:space="preserve">   </w:t>
      </w:r>
      <w:r w:rsidR="008138AF">
        <w:rPr>
          <w:rFonts w:ascii="Corbel" w:hAnsi="Corbel"/>
          <w:i/>
          <w:smallCaps/>
          <w:sz w:val="24"/>
          <w:szCs w:val="24"/>
        </w:rPr>
        <w:t>2020</w:t>
      </w:r>
      <w:r w:rsidR="00E32876" w:rsidRPr="004D6E44">
        <w:rPr>
          <w:rFonts w:ascii="Corbel" w:hAnsi="Corbel"/>
          <w:i/>
          <w:smallCaps/>
          <w:sz w:val="24"/>
          <w:szCs w:val="24"/>
        </w:rPr>
        <w:t>-202</w:t>
      </w:r>
      <w:r w:rsidR="008138AF">
        <w:rPr>
          <w:rFonts w:ascii="Corbel" w:hAnsi="Corbel"/>
          <w:i/>
          <w:smallCaps/>
          <w:sz w:val="24"/>
          <w:szCs w:val="24"/>
        </w:rPr>
        <w:t>3</w:t>
      </w:r>
    </w:p>
    <w:p w:rsidR="0085747A" w:rsidRPr="004D6E44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4D6E44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4D6E44">
        <w:rPr>
          <w:rFonts w:ascii="Corbel" w:hAnsi="Corbel"/>
          <w:i/>
          <w:sz w:val="24"/>
          <w:szCs w:val="24"/>
        </w:rPr>
        <w:t>(skrajne daty</w:t>
      </w:r>
      <w:r w:rsidR="0085747A" w:rsidRPr="004D6E44">
        <w:rPr>
          <w:rFonts w:ascii="Corbel" w:hAnsi="Corbel"/>
          <w:sz w:val="24"/>
          <w:szCs w:val="24"/>
        </w:rPr>
        <w:t>)</w:t>
      </w:r>
    </w:p>
    <w:p w:rsidR="00445970" w:rsidRPr="004D6E44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4D6E44">
        <w:rPr>
          <w:rFonts w:ascii="Corbel" w:hAnsi="Corbel"/>
          <w:sz w:val="24"/>
          <w:szCs w:val="24"/>
        </w:rPr>
        <w:tab/>
      </w:r>
      <w:r w:rsidRPr="004D6E44">
        <w:rPr>
          <w:rFonts w:ascii="Corbel" w:hAnsi="Corbel"/>
          <w:sz w:val="24"/>
          <w:szCs w:val="24"/>
        </w:rPr>
        <w:tab/>
      </w:r>
      <w:r w:rsidRPr="004D6E44">
        <w:rPr>
          <w:rFonts w:ascii="Corbel" w:hAnsi="Corbel"/>
          <w:sz w:val="24"/>
          <w:szCs w:val="24"/>
        </w:rPr>
        <w:tab/>
      </w:r>
      <w:r w:rsidRPr="004D6E44">
        <w:rPr>
          <w:rFonts w:ascii="Corbel" w:hAnsi="Corbel"/>
          <w:sz w:val="24"/>
          <w:szCs w:val="24"/>
        </w:rPr>
        <w:tab/>
      </w:r>
      <w:r w:rsidRPr="006B193E">
        <w:rPr>
          <w:rFonts w:ascii="Corbel" w:hAnsi="Corbel"/>
          <w:sz w:val="20"/>
          <w:szCs w:val="24"/>
        </w:rPr>
        <w:t xml:space="preserve">Rok akademicki   </w:t>
      </w:r>
      <w:r w:rsidR="008138AF">
        <w:rPr>
          <w:rFonts w:ascii="Corbel" w:hAnsi="Corbel"/>
          <w:sz w:val="20"/>
          <w:szCs w:val="24"/>
        </w:rPr>
        <w:t>2020</w:t>
      </w:r>
      <w:r w:rsidR="00E32876" w:rsidRPr="006B193E">
        <w:rPr>
          <w:rFonts w:ascii="Corbel" w:hAnsi="Corbel"/>
          <w:sz w:val="20"/>
          <w:szCs w:val="24"/>
        </w:rPr>
        <w:t>/20</w:t>
      </w:r>
      <w:r w:rsidR="008138AF">
        <w:rPr>
          <w:rFonts w:ascii="Corbel" w:hAnsi="Corbel"/>
          <w:sz w:val="20"/>
          <w:szCs w:val="24"/>
        </w:rPr>
        <w:t>21</w:t>
      </w:r>
    </w:p>
    <w:p w:rsidR="0085747A" w:rsidRPr="004D6E4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4D6E44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4D6E44">
        <w:rPr>
          <w:rFonts w:ascii="Corbel" w:hAnsi="Corbel"/>
          <w:szCs w:val="24"/>
        </w:rPr>
        <w:t xml:space="preserve">1. </w:t>
      </w:r>
      <w:r w:rsidR="0085747A" w:rsidRPr="004D6E44">
        <w:rPr>
          <w:rFonts w:ascii="Corbel" w:hAnsi="Corbel"/>
          <w:szCs w:val="24"/>
        </w:rPr>
        <w:t xml:space="preserve">Podstawowe </w:t>
      </w:r>
      <w:r w:rsidR="00445970" w:rsidRPr="004D6E44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4D6E44" w:rsidTr="00B819C8">
        <w:tc>
          <w:tcPr>
            <w:tcW w:w="2694" w:type="dxa"/>
            <w:vAlign w:val="center"/>
          </w:tcPr>
          <w:p w:rsidR="0085747A" w:rsidRPr="004D6E4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4D6E44" w:rsidRDefault="006F60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6E44">
              <w:rPr>
                <w:rFonts w:ascii="Corbel" w:hAnsi="Corbel"/>
                <w:b w:val="0"/>
                <w:sz w:val="24"/>
                <w:szCs w:val="24"/>
              </w:rPr>
              <w:t>Psychopatologia</w:t>
            </w:r>
          </w:p>
        </w:tc>
      </w:tr>
      <w:tr w:rsidR="0085747A" w:rsidRPr="004D6E44" w:rsidTr="00B819C8">
        <w:tc>
          <w:tcPr>
            <w:tcW w:w="2694" w:type="dxa"/>
            <w:vAlign w:val="center"/>
          </w:tcPr>
          <w:p w:rsidR="0085747A" w:rsidRPr="004D6E4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4D6E4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4D6E44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4D6E44" w:rsidTr="00B819C8">
        <w:tc>
          <w:tcPr>
            <w:tcW w:w="2694" w:type="dxa"/>
            <w:vAlign w:val="center"/>
          </w:tcPr>
          <w:p w:rsidR="0085747A" w:rsidRPr="004D6E44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4D6E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4D6E44" w:rsidRDefault="0004668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4D6E44" w:rsidTr="00B819C8">
        <w:tc>
          <w:tcPr>
            <w:tcW w:w="2694" w:type="dxa"/>
            <w:vAlign w:val="center"/>
          </w:tcPr>
          <w:p w:rsidR="0085747A" w:rsidRPr="004D6E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4D6E44" w:rsidRDefault="0004668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6E44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4D6E44" w:rsidTr="00B819C8">
        <w:tc>
          <w:tcPr>
            <w:tcW w:w="2694" w:type="dxa"/>
            <w:vAlign w:val="center"/>
          </w:tcPr>
          <w:p w:rsidR="0085747A" w:rsidRPr="004D6E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4D6E44" w:rsidRDefault="00E328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6E44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A47A55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4D6E44" w:rsidTr="00B819C8">
        <w:tc>
          <w:tcPr>
            <w:tcW w:w="2694" w:type="dxa"/>
            <w:vAlign w:val="center"/>
          </w:tcPr>
          <w:p w:rsidR="0085747A" w:rsidRPr="004D6E44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4D6E44" w:rsidRDefault="002032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4D6E44" w:rsidTr="00B819C8">
        <w:tc>
          <w:tcPr>
            <w:tcW w:w="2694" w:type="dxa"/>
            <w:vAlign w:val="center"/>
          </w:tcPr>
          <w:p w:rsidR="0085747A" w:rsidRPr="004D6E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4D6E44" w:rsidRDefault="00203295" w:rsidP="0020329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4D6E44" w:rsidTr="00B819C8">
        <w:tc>
          <w:tcPr>
            <w:tcW w:w="2694" w:type="dxa"/>
            <w:vAlign w:val="center"/>
          </w:tcPr>
          <w:p w:rsidR="0085747A" w:rsidRPr="004D6E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4D6E44" w:rsidRDefault="00B342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203295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E32876" w:rsidRPr="004D6E44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4D6E44" w:rsidTr="00B819C8">
        <w:tc>
          <w:tcPr>
            <w:tcW w:w="2694" w:type="dxa"/>
            <w:vAlign w:val="center"/>
          </w:tcPr>
          <w:p w:rsidR="0085747A" w:rsidRPr="004D6E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4D6E44">
              <w:rPr>
                <w:rFonts w:ascii="Corbel" w:hAnsi="Corbel"/>
                <w:sz w:val="24"/>
                <w:szCs w:val="24"/>
              </w:rPr>
              <w:t>/y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4D6E44" w:rsidRDefault="002032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2</w:t>
            </w:r>
          </w:p>
        </w:tc>
      </w:tr>
      <w:tr w:rsidR="0085747A" w:rsidRPr="004D6E44" w:rsidTr="00B819C8">
        <w:tc>
          <w:tcPr>
            <w:tcW w:w="2694" w:type="dxa"/>
            <w:vAlign w:val="center"/>
          </w:tcPr>
          <w:p w:rsidR="0085747A" w:rsidRPr="004D6E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4D6E44" w:rsidRDefault="00B342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E32876" w:rsidRPr="004D6E44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4D6E44" w:rsidTr="00B819C8">
        <w:tc>
          <w:tcPr>
            <w:tcW w:w="2694" w:type="dxa"/>
            <w:vAlign w:val="center"/>
          </w:tcPr>
          <w:p w:rsidR="00923D7D" w:rsidRPr="004D6E44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4D6E44" w:rsidRDefault="00B342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E32876" w:rsidRPr="004D6E44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4D6E44" w:rsidTr="00B819C8">
        <w:tc>
          <w:tcPr>
            <w:tcW w:w="2694" w:type="dxa"/>
            <w:vAlign w:val="center"/>
          </w:tcPr>
          <w:p w:rsidR="0085747A" w:rsidRPr="004D6E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4D6E44" w:rsidRDefault="00E328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6E44">
              <w:rPr>
                <w:rFonts w:ascii="Corbel" w:hAnsi="Corbel"/>
                <w:b w:val="0"/>
                <w:sz w:val="24"/>
                <w:szCs w:val="24"/>
              </w:rPr>
              <w:t xml:space="preserve">Dr Kazimierz </w:t>
            </w:r>
            <w:r w:rsidR="00203295">
              <w:rPr>
                <w:rFonts w:ascii="Corbel" w:hAnsi="Corbel"/>
                <w:b w:val="0"/>
                <w:sz w:val="24"/>
                <w:szCs w:val="24"/>
              </w:rPr>
              <w:t>G</w:t>
            </w:r>
            <w:r w:rsidR="00203295" w:rsidRPr="004D6E44">
              <w:rPr>
                <w:rFonts w:ascii="Corbel" w:hAnsi="Corbel"/>
                <w:b w:val="0"/>
                <w:sz w:val="24"/>
                <w:szCs w:val="24"/>
              </w:rPr>
              <w:t>elleta</w:t>
            </w:r>
          </w:p>
        </w:tc>
      </w:tr>
      <w:tr w:rsidR="0085747A" w:rsidRPr="004D6E44" w:rsidTr="00B819C8">
        <w:tc>
          <w:tcPr>
            <w:tcW w:w="2694" w:type="dxa"/>
            <w:vAlign w:val="center"/>
          </w:tcPr>
          <w:p w:rsidR="0085747A" w:rsidRPr="004D6E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4D6E44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4D6E4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D6E44">
        <w:rPr>
          <w:rFonts w:ascii="Corbel" w:hAnsi="Corbel"/>
          <w:sz w:val="24"/>
          <w:szCs w:val="24"/>
        </w:rPr>
        <w:t xml:space="preserve">* </w:t>
      </w:r>
      <w:r w:rsidRPr="004D6E44">
        <w:rPr>
          <w:rFonts w:ascii="Corbel" w:hAnsi="Corbel"/>
          <w:i/>
          <w:sz w:val="24"/>
          <w:szCs w:val="24"/>
        </w:rPr>
        <w:t>-</w:t>
      </w:r>
      <w:r w:rsidR="00B90885" w:rsidRPr="004D6E4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D6E44">
        <w:rPr>
          <w:rFonts w:ascii="Corbel" w:hAnsi="Corbel"/>
          <w:b w:val="0"/>
          <w:sz w:val="24"/>
          <w:szCs w:val="24"/>
        </w:rPr>
        <w:t>e,</w:t>
      </w:r>
      <w:r w:rsidRPr="004D6E44">
        <w:rPr>
          <w:rFonts w:ascii="Corbel" w:hAnsi="Corbel"/>
          <w:i/>
          <w:sz w:val="24"/>
          <w:szCs w:val="24"/>
        </w:rPr>
        <w:t xml:space="preserve"> </w:t>
      </w:r>
      <w:r w:rsidRPr="004D6E4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4D6E44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4D6E4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4D6E4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4D6E44">
        <w:rPr>
          <w:rFonts w:ascii="Corbel" w:hAnsi="Corbel"/>
          <w:sz w:val="24"/>
          <w:szCs w:val="24"/>
        </w:rPr>
        <w:t>1.</w:t>
      </w:r>
      <w:r w:rsidR="00E22FBC" w:rsidRPr="004D6E44">
        <w:rPr>
          <w:rFonts w:ascii="Corbel" w:hAnsi="Corbel"/>
          <w:sz w:val="24"/>
          <w:szCs w:val="24"/>
        </w:rPr>
        <w:t>1</w:t>
      </w:r>
      <w:r w:rsidRPr="004D6E4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4D6E4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4D6E44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4D6E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D6E44">
              <w:rPr>
                <w:rFonts w:ascii="Corbel" w:hAnsi="Corbel"/>
                <w:szCs w:val="24"/>
              </w:rPr>
              <w:t>Semestr</w:t>
            </w:r>
          </w:p>
          <w:p w:rsidR="00015B8F" w:rsidRPr="004D6E4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D6E44">
              <w:rPr>
                <w:rFonts w:ascii="Corbel" w:hAnsi="Corbel"/>
                <w:szCs w:val="24"/>
              </w:rPr>
              <w:t>(</w:t>
            </w:r>
            <w:r w:rsidR="00363F78" w:rsidRPr="004D6E4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D6E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D6E44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D6E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D6E4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D6E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D6E44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D6E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D6E4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D6E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D6E44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D6E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D6E4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D6E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D6E44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D6E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D6E4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D6E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D6E44">
              <w:rPr>
                <w:rFonts w:ascii="Corbel" w:hAnsi="Corbel"/>
                <w:b/>
                <w:szCs w:val="24"/>
              </w:rPr>
              <w:t>Liczba pkt</w:t>
            </w:r>
            <w:r w:rsidR="00B90885" w:rsidRPr="004D6E44">
              <w:rPr>
                <w:rFonts w:ascii="Corbel" w:hAnsi="Corbel"/>
                <w:b/>
                <w:szCs w:val="24"/>
              </w:rPr>
              <w:t>.</w:t>
            </w:r>
            <w:r w:rsidRPr="004D6E4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4D6E44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4D6E44" w:rsidRDefault="006F604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D6E44" w:rsidRDefault="00B342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D6E4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D6E4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D6E4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D6E4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D6E4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D6E4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D6E4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D6E44" w:rsidRDefault="007520B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4D6E44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4D6E4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4D6E4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4D6E4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4D6E4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4D6E4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4D6E4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4D6E4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4D6E4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4D6E4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4D6E4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4D6E44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4D6E44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4D6E4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D6E44">
        <w:rPr>
          <w:rFonts w:ascii="Corbel" w:hAnsi="Corbel"/>
          <w:smallCaps w:val="0"/>
          <w:szCs w:val="24"/>
        </w:rPr>
        <w:t>1.</w:t>
      </w:r>
      <w:r w:rsidR="00E22FBC" w:rsidRPr="004D6E44">
        <w:rPr>
          <w:rFonts w:ascii="Corbel" w:hAnsi="Corbel"/>
          <w:smallCaps w:val="0"/>
          <w:szCs w:val="24"/>
        </w:rPr>
        <w:t>2</w:t>
      </w:r>
      <w:r w:rsidR="00F83B28" w:rsidRPr="004D6E44">
        <w:rPr>
          <w:rFonts w:ascii="Corbel" w:hAnsi="Corbel"/>
          <w:smallCaps w:val="0"/>
          <w:szCs w:val="24"/>
        </w:rPr>
        <w:t>.</w:t>
      </w:r>
      <w:r w:rsidR="00F83B28" w:rsidRPr="004D6E44">
        <w:rPr>
          <w:rFonts w:ascii="Corbel" w:hAnsi="Corbel"/>
          <w:smallCaps w:val="0"/>
          <w:szCs w:val="24"/>
        </w:rPr>
        <w:tab/>
      </w:r>
      <w:r w:rsidRPr="004D6E44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4D6E44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D6E44">
        <w:rPr>
          <w:rFonts w:ascii="MS Gothic" w:eastAsia="MS Gothic" w:hAnsi="MS Gothic" w:cs="MS Gothic" w:hint="eastAsia"/>
          <w:b w:val="0"/>
          <w:szCs w:val="24"/>
        </w:rPr>
        <w:t>☐</w:t>
      </w:r>
      <w:r w:rsidRPr="004D6E44">
        <w:rPr>
          <w:rFonts w:ascii="Corbel" w:hAnsi="Corbel"/>
          <w:b w:val="0"/>
          <w:smallCaps w:val="0"/>
          <w:szCs w:val="24"/>
        </w:rPr>
        <w:t xml:space="preserve"> </w:t>
      </w:r>
      <w:r w:rsidRPr="00203295">
        <w:rPr>
          <w:rFonts w:ascii="Corbel" w:hAnsi="Corbel"/>
          <w:smallCaps w:val="0"/>
          <w:szCs w:val="24"/>
          <w:u w:val="single"/>
        </w:rPr>
        <w:t>zajęcia w formie tradycyjnej</w:t>
      </w:r>
      <w:r w:rsidRPr="004D6E44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4D6E44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D6E44">
        <w:rPr>
          <w:rFonts w:ascii="MS Gothic" w:eastAsia="MS Gothic" w:hAnsi="MS Gothic" w:cs="MS Gothic" w:hint="eastAsia"/>
          <w:b w:val="0"/>
          <w:szCs w:val="24"/>
        </w:rPr>
        <w:t>☐</w:t>
      </w:r>
      <w:r w:rsidRPr="004D6E4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4D6E4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4D6E4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D6E44">
        <w:rPr>
          <w:rFonts w:ascii="Corbel" w:hAnsi="Corbel"/>
          <w:smallCaps w:val="0"/>
          <w:szCs w:val="24"/>
        </w:rPr>
        <w:t xml:space="preserve">1.3 </w:t>
      </w:r>
      <w:r w:rsidR="00F83B28" w:rsidRPr="004D6E44">
        <w:rPr>
          <w:rFonts w:ascii="Corbel" w:hAnsi="Corbel"/>
          <w:smallCaps w:val="0"/>
          <w:szCs w:val="24"/>
        </w:rPr>
        <w:tab/>
      </w:r>
      <w:r w:rsidRPr="004D6E44">
        <w:rPr>
          <w:rFonts w:ascii="Corbel" w:hAnsi="Corbel"/>
          <w:smallCaps w:val="0"/>
          <w:szCs w:val="24"/>
        </w:rPr>
        <w:t>For</w:t>
      </w:r>
      <w:r w:rsidR="00445970" w:rsidRPr="004D6E44">
        <w:rPr>
          <w:rFonts w:ascii="Corbel" w:hAnsi="Corbel"/>
          <w:smallCaps w:val="0"/>
          <w:szCs w:val="24"/>
        </w:rPr>
        <w:t xml:space="preserve">ma zaliczenia przedmiotu </w:t>
      </w:r>
      <w:r w:rsidRPr="004D6E44">
        <w:rPr>
          <w:rFonts w:ascii="Corbel" w:hAnsi="Corbel"/>
          <w:smallCaps w:val="0"/>
          <w:szCs w:val="24"/>
        </w:rPr>
        <w:t xml:space="preserve"> (z toku) </w:t>
      </w:r>
      <w:r w:rsidRPr="004D6E4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4D6E44" w:rsidRDefault="0079360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bez oceny</w:t>
      </w:r>
    </w:p>
    <w:p w:rsidR="00E960BB" w:rsidRPr="004D6E44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4D6E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D6E44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D6E44" w:rsidTr="00745302">
        <w:tc>
          <w:tcPr>
            <w:tcW w:w="9670" w:type="dxa"/>
          </w:tcPr>
          <w:p w:rsidR="0085747A" w:rsidRPr="004D6E44" w:rsidRDefault="00E3287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Dysponowanie wiedzą psychologiczną z obszaru psychologii ogólnej, rozwoju</w:t>
            </w:r>
            <w:r w:rsidR="006F6046" w:rsidRPr="004D6E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człowieka, w zakresie przewidzianym programem studiów.</w:t>
            </w:r>
          </w:p>
        </w:tc>
      </w:tr>
    </w:tbl>
    <w:p w:rsidR="00153C41" w:rsidRPr="004D6E4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4D6E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D6E44">
        <w:rPr>
          <w:rFonts w:ascii="Corbel" w:hAnsi="Corbel"/>
          <w:szCs w:val="24"/>
        </w:rPr>
        <w:lastRenderedPageBreak/>
        <w:t>3.</w:t>
      </w:r>
      <w:r w:rsidR="0085747A" w:rsidRPr="004D6E44">
        <w:rPr>
          <w:rFonts w:ascii="Corbel" w:hAnsi="Corbel"/>
          <w:szCs w:val="24"/>
        </w:rPr>
        <w:t xml:space="preserve"> </w:t>
      </w:r>
      <w:r w:rsidR="00A84C85" w:rsidRPr="004D6E44">
        <w:rPr>
          <w:rFonts w:ascii="Corbel" w:hAnsi="Corbel"/>
          <w:szCs w:val="24"/>
        </w:rPr>
        <w:t>cele, efekty uczenia się</w:t>
      </w:r>
      <w:r w:rsidR="0085747A" w:rsidRPr="004D6E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4D6E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4D6E4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4D6E44">
        <w:rPr>
          <w:rFonts w:ascii="Corbel" w:hAnsi="Corbel"/>
          <w:sz w:val="24"/>
          <w:szCs w:val="24"/>
        </w:rPr>
        <w:t xml:space="preserve">3.1 </w:t>
      </w:r>
      <w:r w:rsidR="00C05F44" w:rsidRPr="004D6E44">
        <w:rPr>
          <w:rFonts w:ascii="Corbel" w:hAnsi="Corbel"/>
          <w:sz w:val="24"/>
          <w:szCs w:val="24"/>
        </w:rPr>
        <w:t>Cele przedmiotu</w:t>
      </w:r>
    </w:p>
    <w:p w:rsidR="00F83B28" w:rsidRPr="004D6E4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4D6E44" w:rsidTr="00923D7D">
        <w:tc>
          <w:tcPr>
            <w:tcW w:w="851" w:type="dxa"/>
            <w:vAlign w:val="center"/>
          </w:tcPr>
          <w:p w:rsidR="0085747A" w:rsidRPr="004D6E44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D6E4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4D6E44" w:rsidRDefault="006F604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D6E44">
              <w:rPr>
                <w:rFonts w:ascii="Corbel" w:hAnsi="Corbel"/>
                <w:b w:val="0"/>
                <w:sz w:val="24"/>
                <w:szCs w:val="24"/>
              </w:rPr>
              <w:t>Wprowadzenie studentów w podstawowe zagadnienia i specyfikę problematyki zaburzeń funkcjonowania człowieka, ich przyczyn, objawach, oraz mechanizmach przebiegu różnych form patologii psychicznej.</w:t>
            </w:r>
          </w:p>
        </w:tc>
      </w:tr>
      <w:tr w:rsidR="0085747A" w:rsidRPr="004D6E44" w:rsidTr="00923D7D">
        <w:tc>
          <w:tcPr>
            <w:tcW w:w="851" w:type="dxa"/>
            <w:vAlign w:val="center"/>
          </w:tcPr>
          <w:p w:rsidR="0085747A" w:rsidRPr="004D6E44" w:rsidRDefault="00E3287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4D6E44" w:rsidRDefault="006F604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D6E44">
              <w:rPr>
                <w:rFonts w:ascii="Corbel" w:hAnsi="Corbel"/>
                <w:b w:val="0"/>
                <w:sz w:val="24"/>
                <w:szCs w:val="24"/>
              </w:rPr>
              <w:t>Uzyskanie przez studentów  kompetencji w zakresie samodzielnego rozpoznawania i różnicowania zachowań patologicznych od normatywnych, bądź jedynie niepowszechnych, tak by w przyszłej aktywności zawodowej mogli jak najwcześniej uruchamiać  procesy postępowania profilaktycznego czy korekcyjnego.</w:t>
            </w:r>
          </w:p>
        </w:tc>
      </w:tr>
    </w:tbl>
    <w:p w:rsidR="0085747A" w:rsidRPr="004D6E4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4D6E4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D6E44">
        <w:rPr>
          <w:rFonts w:ascii="Corbel" w:hAnsi="Corbel"/>
          <w:b/>
          <w:sz w:val="24"/>
          <w:szCs w:val="24"/>
        </w:rPr>
        <w:t xml:space="preserve">3.2 </w:t>
      </w:r>
      <w:r w:rsidR="001D7B54" w:rsidRPr="004D6E44">
        <w:rPr>
          <w:rFonts w:ascii="Corbel" w:hAnsi="Corbel"/>
          <w:b/>
          <w:sz w:val="24"/>
          <w:szCs w:val="24"/>
        </w:rPr>
        <w:t xml:space="preserve">Efekty </w:t>
      </w:r>
      <w:r w:rsidR="00C05F44" w:rsidRPr="004D6E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4D6E44">
        <w:rPr>
          <w:rFonts w:ascii="Corbel" w:hAnsi="Corbel"/>
          <w:b/>
          <w:sz w:val="24"/>
          <w:szCs w:val="24"/>
        </w:rPr>
        <w:t>dla przedmiotu</w:t>
      </w:r>
      <w:r w:rsidR="00445970" w:rsidRPr="004D6E44">
        <w:rPr>
          <w:rFonts w:ascii="Corbel" w:hAnsi="Corbel"/>
          <w:sz w:val="24"/>
          <w:szCs w:val="24"/>
        </w:rPr>
        <w:t xml:space="preserve"> </w:t>
      </w:r>
    </w:p>
    <w:p w:rsidR="001D7B54" w:rsidRPr="004D6E4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4D6E44" w:rsidTr="0071620A">
        <w:tc>
          <w:tcPr>
            <w:tcW w:w="1701" w:type="dxa"/>
            <w:vAlign w:val="center"/>
          </w:tcPr>
          <w:p w:rsidR="0085747A" w:rsidRPr="004D6E4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4D6E4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4D6E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4D6E4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4D6E4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4D6E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4D6E4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4D6E4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4D6E4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4D6E44" w:rsidTr="005E6E85">
        <w:tc>
          <w:tcPr>
            <w:tcW w:w="1701" w:type="dxa"/>
          </w:tcPr>
          <w:p w:rsidR="0085747A" w:rsidRPr="004D6E4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D6E4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4D6E44" w:rsidRDefault="00ED08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</w:t>
            </w:r>
            <w:r w:rsidR="006F6046" w:rsidRPr="004D6E44">
              <w:rPr>
                <w:rFonts w:ascii="Corbel" w:hAnsi="Corbel"/>
                <w:b w:val="0"/>
                <w:smallCaps w:val="0"/>
                <w:szCs w:val="24"/>
              </w:rPr>
              <w:t>identyfikuje i odróżni na podstawie odpowiednio dobranych kryteriów normę od patologii.</w:t>
            </w:r>
          </w:p>
        </w:tc>
        <w:tc>
          <w:tcPr>
            <w:tcW w:w="1873" w:type="dxa"/>
          </w:tcPr>
          <w:p w:rsidR="0085747A" w:rsidRPr="004D6E44" w:rsidRDefault="006F604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3C1F4E" w:rsidRPr="004D6E44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4D6E44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85747A" w:rsidRPr="004D6E44" w:rsidTr="005E6E85">
        <w:tc>
          <w:tcPr>
            <w:tcW w:w="1701" w:type="dxa"/>
          </w:tcPr>
          <w:p w:rsidR="0085747A" w:rsidRPr="004D6E4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4D6E44" w:rsidRDefault="006F604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ED0848">
              <w:rPr>
                <w:rFonts w:ascii="Corbel" w:hAnsi="Corbel"/>
                <w:b w:val="0"/>
                <w:smallCaps w:val="0"/>
                <w:szCs w:val="24"/>
              </w:rPr>
              <w:t>tudent s</w:t>
            </w:r>
            <w:r w:rsidRPr="004D6E44">
              <w:rPr>
                <w:rFonts w:ascii="Corbel" w:hAnsi="Corbel"/>
                <w:b w:val="0"/>
                <w:smallCaps w:val="0"/>
                <w:szCs w:val="24"/>
              </w:rPr>
              <w:t>charakteryzuje  zasadnicze objawy zaburzeń czynności poznawczych, afektywnych i zaburzeń osobowościowych.</w:t>
            </w:r>
          </w:p>
        </w:tc>
        <w:tc>
          <w:tcPr>
            <w:tcW w:w="1873" w:type="dxa"/>
          </w:tcPr>
          <w:p w:rsidR="0085747A" w:rsidRPr="004D6E44" w:rsidRDefault="006F604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85747A" w:rsidRPr="004D6E44" w:rsidTr="005E6E85">
        <w:tc>
          <w:tcPr>
            <w:tcW w:w="1701" w:type="dxa"/>
          </w:tcPr>
          <w:p w:rsidR="0085747A" w:rsidRPr="004D6E44" w:rsidRDefault="00E328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03295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4D6E44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="0085747A" w:rsidRPr="004D6E44" w:rsidRDefault="00ED08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d</w:t>
            </w:r>
            <w:r w:rsidR="006F6046" w:rsidRPr="004D6E44">
              <w:rPr>
                <w:rFonts w:ascii="Corbel" w:hAnsi="Corbel"/>
                <w:b w:val="0"/>
                <w:smallCaps w:val="0"/>
                <w:szCs w:val="24"/>
              </w:rPr>
              <w:t>okona wstępnego rozpoznania diagnostycznego wybranych zaburzeń wieku rozwojowego.</w:t>
            </w:r>
          </w:p>
        </w:tc>
        <w:tc>
          <w:tcPr>
            <w:tcW w:w="1873" w:type="dxa"/>
          </w:tcPr>
          <w:p w:rsidR="0085747A" w:rsidRPr="004D6E44" w:rsidRDefault="00B83D0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3C1F4E" w:rsidRPr="004D6E44" w:rsidTr="005E6E85">
        <w:tc>
          <w:tcPr>
            <w:tcW w:w="1701" w:type="dxa"/>
          </w:tcPr>
          <w:p w:rsidR="003C1F4E" w:rsidRPr="004D6E44" w:rsidRDefault="003C1F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03295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4D6E44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3C1F4E" w:rsidRPr="004D6E44" w:rsidRDefault="00ED08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r</w:t>
            </w:r>
            <w:r w:rsidR="006F6046" w:rsidRPr="004D6E44">
              <w:rPr>
                <w:rFonts w:ascii="Corbel" w:hAnsi="Corbel"/>
                <w:b w:val="0"/>
                <w:smallCaps w:val="0"/>
                <w:szCs w:val="24"/>
              </w:rPr>
              <w:t>ozróżni zachowania normatywne od patologicznych w zakresie odżywiania, wydalania oraz zachowań seksualnych.</w:t>
            </w:r>
          </w:p>
        </w:tc>
        <w:tc>
          <w:tcPr>
            <w:tcW w:w="1873" w:type="dxa"/>
          </w:tcPr>
          <w:p w:rsidR="003C1F4E" w:rsidRPr="004D6E44" w:rsidRDefault="00B83D0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3C1F4E" w:rsidRPr="004D6E44" w:rsidTr="005E6E85">
        <w:tc>
          <w:tcPr>
            <w:tcW w:w="1701" w:type="dxa"/>
          </w:tcPr>
          <w:p w:rsidR="003C1F4E" w:rsidRPr="004D6E44" w:rsidRDefault="003C1F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03295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4D6E44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:rsidR="003C1F4E" w:rsidRPr="004D6E44" w:rsidRDefault="00ED08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u</w:t>
            </w:r>
            <w:r w:rsidR="006F6046" w:rsidRPr="004D6E44">
              <w:rPr>
                <w:rFonts w:ascii="Corbel" w:hAnsi="Corbel"/>
                <w:b w:val="0"/>
                <w:smallCaps w:val="0"/>
                <w:szCs w:val="24"/>
              </w:rPr>
              <w:t>zasadni konieczność bądź nie, interwencji wobec osoby ujawniającej określone przejawy i cechy zachowań -  adekwatnie do poziomu swojej wiedzy i kompetencji.</w:t>
            </w:r>
          </w:p>
        </w:tc>
        <w:tc>
          <w:tcPr>
            <w:tcW w:w="1873" w:type="dxa"/>
          </w:tcPr>
          <w:p w:rsidR="003C1F4E" w:rsidRPr="004D6E44" w:rsidRDefault="00B83D0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3C1F4E" w:rsidRPr="004D6E44" w:rsidTr="005E6E85">
        <w:tc>
          <w:tcPr>
            <w:tcW w:w="1701" w:type="dxa"/>
          </w:tcPr>
          <w:p w:rsidR="003C1F4E" w:rsidRPr="004D6E44" w:rsidRDefault="003C1F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03295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4D6E44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:rsidR="003C1F4E" w:rsidRPr="004D6E44" w:rsidRDefault="00ED08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o</w:t>
            </w:r>
            <w:r w:rsidR="00203295">
              <w:rPr>
                <w:rFonts w:ascii="Corbel" w:hAnsi="Corbel"/>
                <w:b w:val="0"/>
                <w:smallCaps w:val="0"/>
                <w:szCs w:val="24"/>
              </w:rPr>
              <w:t>pisze i scharakteryzuje</w:t>
            </w:r>
            <w:r w:rsidR="006F6046" w:rsidRPr="004D6E44">
              <w:rPr>
                <w:rFonts w:ascii="Corbel" w:hAnsi="Corbel"/>
                <w:b w:val="0"/>
                <w:smallCaps w:val="0"/>
                <w:szCs w:val="24"/>
              </w:rPr>
              <w:t xml:space="preserve"> w języku psychopatologii określone przejawy zachowań zaburzonych.</w:t>
            </w:r>
          </w:p>
        </w:tc>
        <w:tc>
          <w:tcPr>
            <w:tcW w:w="1873" w:type="dxa"/>
          </w:tcPr>
          <w:p w:rsidR="003C1F4E" w:rsidRPr="004D6E44" w:rsidRDefault="00B83D0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3C1F4E" w:rsidRPr="004D6E44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</w:tr>
      <w:tr w:rsidR="006F6046" w:rsidRPr="004D6E44" w:rsidTr="005E6E85">
        <w:tc>
          <w:tcPr>
            <w:tcW w:w="1701" w:type="dxa"/>
          </w:tcPr>
          <w:p w:rsidR="006F6046" w:rsidRPr="004D6E44" w:rsidRDefault="006F604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6F6046" w:rsidRPr="004D6E44" w:rsidRDefault="00ED08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</w:t>
            </w:r>
            <w:r w:rsidR="00203295">
              <w:rPr>
                <w:rFonts w:ascii="Corbel" w:hAnsi="Corbel"/>
                <w:b w:val="0"/>
                <w:smallCaps w:val="0"/>
                <w:szCs w:val="24"/>
              </w:rPr>
              <w:t>ykaże</w:t>
            </w:r>
            <w:r w:rsidR="006F6046" w:rsidRPr="004D6E44">
              <w:rPr>
                <w:rFonts w:ascii="Corbel" w:hAnsi="Corbel"/>
                <w:b w:val="0"/>
                <w:smallCaps w:val="0"/>
                <w:szCs w:val="24"/>
              </w:rPr>
              <w:t xml:space="preserve"> się szacunkiem i pełnią akceptacji do jednostki, pomimo jej zachowań o cechach i przejawach patologicznych.</w:t>
            </w:r>
          </w:p>
        </w:tc>
        <w:tc>
          <w:tcPr>
            <w:tcW w:w="1873" w:type="dxa"/>
          </w:tcPr>
          <w:p w:rsidR="006F6046" w:rsidRPr="004D6E44" w:rsidRDefault="00B83D0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:rsidR="0085747A" w:rsidRPr="004D6E4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4D6E4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D6E44">
        <w:rPr>
          <w:rFonts w:ascii="Corbel" w:hAnsi="Corbel"/>
          <w:b/>
          <w:sz w:val="24"/>
          <w:szCs w:val="24"/>
        </w:rPr>
        <w:t>3.3</w:t>
      </w:r>
      <w:r w:rsidR="001D7B54" w:rsidRPr="004D6E44">
        <w:rPr>
          <w:rFonts w:ascii="Corbel" w:hAnsi="Corbel"/>
          <w:b/>
          <w:sz w:val="24"/>
          <w:szCs w:val="24"/>
        </w:rPr>
        <w:t xml:space="preserve"> </w:t>
      </w:r>
      <w:r w:rsidR="0085747A" w:rsidRPr="004D6E44">
        <w:rPr>
          <w:rFonts w:ascii="Corbel" w:hAnsi="Corbel"/>
          <w:b/>
          <w:sz w:val="24"/>
          <w:szCs w:val="24"/>
        </w:rPr>
        <w:t>T</w:t>
      </w:r>
      <w:r w:rsidR="001D7B54" w:rsidRPr="004D6E44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4D6E44">
        <w:rPr>
          <w:rFonts w:ascii="Corbel" w:hAnsi="Corbel"/>
          <w:sz w:val="24"/>
          <w:szCs w:val="24"/>
        </w:rPr>
        <w:t xml:space="preserve">  </w:t>
      </w:r>
    </w:p>
    <w:p w:rsidR="0085747A" w:rsidRPr="004D6E44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D6E44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4D6E44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 w:rsidR="0085747A" w:rsidRPr="004D6E44" w:rsidTr="00D25058">
        <w:tc>
          <w:tcPr>
            <w:tcW w:w="9639" w:type="dxa"/>
          </w:tcPr>
          <w:p w:rsidR="0085747A" w:rsidRPr="004D6E4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4D6E44" w:rsidTr="00D25058">
        <w:tc>
          <w:tcPr>
            <w:tcW w:w="9639" w:type="dxa"/>
          </w:tcPr>
          <w:p w:rsidR="0085747A" w:rsidRPr="004D6E44" w:rsidRDefault="00B83D0F" w:rsidP="003C1F4E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P  Psychopatologia – prezentacja dyscypliny – rys historyczny.</w:t>
            </w:r>
          </w:p>
        </w:tc>
      </w:tr>
      <w:tr w:rsidR="0085747A" w:rsidRPr="004D6E44" w:rsidTr="00D25058">
        <w:tc>
          <w:tcPr>
            <w:tcW w:w="9639" w:type="dxa"/>
          </w:tcPr>
          <w:p w:rsidR="0085747A" w:rsidRPr="004D6E44" w:rsidRDefault="00B83D0F" w:rsidP="00B83D0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Objawy zaburzeń psychicznych. Zaburzenia czynności poznawczych,  emocjonalnych i                           motywacyjnych. Zaburzenia osobowości.</w:t>
            </w:r>
          </w:p>
        </w:tc>
      </w:tr>
      <w:tr w:rsidR="0085747A" w:rsidRPr="004D6E44" w:rsidTr="00D25058">
        <w:tc>
          <w:tcPr>
            <w:tcW w:w="9639" w:type="dxa"/>
          </w:tcPr>
          <w:p w:rsidR="0085747A" w:rsidRPr="004D6E44" w:rsidRDefault="00B83D0F" w:rsidP="00DF7DD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Zespoły psychotyczne i niepsychotyczne, zespoły definiowane patogenetycznie, objawowo i prognostycznie.</w:t>
            </w:r>
          </w:p>
        </w:tc>
      </w:tr>
      <w:tr w:rsidR="00B83D0F" w:rsidRPr="004D6E44" w:rsidTr="00D25058">
        <w:tc>
          <w:tcPr>
            <w:tcW w:w="9639" w:type="dxa"/>
          </w:tcPr>
          <w:p w:rsidR="00B83D0F" w:rsidRPr="004D6E44" w:rsidRDefault="00B83D0F" w:rsidP="00DF7DD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lastRenderedPageBreak/>
              <w:t>Wybrane zagadnienia psychopatologii wieku rozwojowego – rozległe zaburzenia rozwoju i zaburzenia specyficzne.</w:t>
            </w:r>
          </w:p>
        </w:tc>
      </w:tr>
      <w:tr w:rsidR="00B83D0F" w:rsidRPr="004D6E44" w:rsidTr="00D25058">
        <w:tc>
          <w:tcPr>
            <w:tcW w:w="9639" w:type="dxa"/>
          </w:tcPr>
          <w:p w:rsidR="00B83D0F" w:rsidRPr="004D6E44" w:rsidRDefault="00B83D0F" w:rsidP="00DF7DD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Charakterystyka zaburzeń w odżywianiu się i kontroli wydalania. Zaburzenia psychoseksualne.</w:t>
            </w:r>
          </w:p>
        </w:tc>
      </w:tr>
      <w:tr w:rsidR="00B83D0F" w:rsidRPr="004D6E44" w:rsidTr="00D25058">
        <w:tc>
          <w:tcPr>
            <w:tcW w:w="9639" w:type="dxa"/>
          </w:tcPr>
          <w:p w:rsidR="00B83D0F" w:rsidRPr="004D6E44" w:rsidRDefault="00B83D0F" w:rsidP="00DF7DD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Zaburzenia nerwicowe i psychopatyczne u dzieci i młodzieży.</w:t>
            </w:r>
          </w:p>
        </w:tc>
      </w:tr>
    </w:tbl>
    <w:p w:rsidR="0085747A" w:rsidRPr="004D6E4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4D6E44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D6E4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4D6E44">
        <w:rPr>
          <w:rFonts w:ascii="Corbel" w:hAnsi="Corbel"/>
          <w:sz w:val="24"/>
          <w:szCs w:val="24"/>
        </w:rPr>
        <w:t xml:space="preserve">, </w:t>
      </w:r>
      <w:r w:rsidRPr="004D6E44">
        <w:rPr>
          <w:rFonts w:ascii="Corbel" w:hAnsi="Corbel"/>
          <w:sz w:val="24"/>
          <w:szCs w:val="24"/>
        </w:rPr>
        <w:t xml:space="preserve">zajęć praktycznych </w:t>
      </w:r>
    </w:p>
    <w:p w:rsidR="0085747A" w:rsidRPr="004D6E4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4D6E44" w:rsidTr="00923D7D">
        <w:tc>
          <w:tcPr>
            <w:tcW w:w="9639" w:type="dxa"/>
          </w:tcPr>
          <w:p w:rsidR="0085747A" w:rsidRPr="004D6E4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B193E" w:rsidRPr="004D6E44" w:rsidTr="00923D7D">
        <w:tc>
          <w:tcPr>
            <w:tcW w:w="9639" w:type="dxa"/>
          </w:tcPr>
          <w:p w:rsidR="006B193E" w:rsidRPr="006B193E" w:rsidRDefault="006B193E" w:rsidP="006B193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6B193E" w:rsidRDefault="006B193E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4D6E4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D6E44">
        <w:rPr>
          <w:rFonts w:ascii="Corbel" w:hAnsi="Corbel"/>
          <w:smallCaps w:val="0"/>
          <w:szCs w:val="24"/>
        </w:rPr>
        <w:t>3.4 Metody dydaktyczne</w:t>
      </w:r>
      <w:r w:rsidRPr="004D6E44">
        <w:rPr>
          <w:rFonts w:ascii="Corbel" w:hAnsi="Corbel"/>
          <w:b w:val="0"/>
          <w:smallCaps w:val="0"/>
          <w:szCs w:val="24"/>
        </w:rPr>
        <w:t xml:space="preserve"> </w:t>
      </w:r>
    </w:p>
    <w:p w:rsidR="009E3C6A" w:rsidRPr="004D6E44" w:rsidRDefault="009E3C6A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9E3C6A" w:rsidRPr="004D6E44" w:rsidRDefault="009E3C6A" w:rsidP="009E3C6A">
      <w:pPr>
        <w:spacing w:line="240" w:lineRule="auto"/>
        <w:rPr>
          <w:rFonts w:ascii="Corbel" w:hAnsi="Corbel"/>
          <w:sz w:val="24"/>
          <w:szCs w:val="24"/>
        </w:rPr>
      </w:pPr>
      <w:r w:rsidRPr="004D6E44">
        <w:rPr>
          <w:rFonts w:ascii="Corbel" w:hAnsi="Corbel"/>
          <w:sz w:val="24"/>
          <w:szCs w:val="24"/>
        </w:rPr>
        <w:t xml:space="preserve">Wykład: wykład problemowy, wykład z prezentacją multimedialną. </w:t>
      </w:r>
    </w:p>
    <w:p w:rsidR="00E960BB" w:rsidRPr="004D6E4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4D6E4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D6E44">
        <w:rPr>
          <w:rFonts w:ascii="Corbel" w:hAnsi="Corbel"/>
          <w:smallCaps w:val="0"/>
          <w:szCs w:val="24"/>
        </w:rPr>
        <w:t xml:space="preserve">4. </w:t>
      </w:r>
      <w:r w:rsidR="0085747A" w:rsidRPr="004D6E44">
        <w:rPr>
          <w:rFonts w:ascii="Corbel" w:hAnsi="Corbel"/>
          <w:smallCaps w:val="0"/>
          <w:szCs w:val="24"/>
        </w:rPr>
        <w:t>METODY I KRYTERIA OCENY</w:t>
      </w:r>
      <w:r w:rsidR="009F4610" w:rsidRPr="004D6E44">
        <w:rPr>
          <w:rFonts w:ascii="Corbel" w:hAnsi="Corbel"/>
          <w:smallCaps w:val="0"/>
          <w:szCs w:val="24"/>
        </w:rPr>
        <w:t xml:space="preserve"> </w:t>
      </w:r>
    </w:p>
    <w:p w:rsidR="00923D7D" w:rsidRPr="004D6E4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4D6E4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D6E4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4D6E44">
        <w:rPr>
          <w:rFonts w:ascii="Corbel" w:hAnsi="Corbel"/>
          <w:smallCaps w:val="0"/>
          <w:szCs w:val="24"/>
        </w:rPr>
        <w:t>uczenia się</w:t>
      </w:r>
    </w:p>
    <w:p w:rsidR="0085747A" w:rsidRPr="004D6E4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203295" w:rsidRPr="009C54AE" w:rsidTr="00D569A9">
        <w:tc>
          <w:tcPr>
            <w:tcW w:w="1985" w:type="dxa"/>
            <w:vAlign w:val="center"/>
          </w:tcPr>
          <w:p w:rsidR="00203295" w:rsidRPr="009C54AE" w:rsidRDefault="00203295" w:rsidP="00D569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203295" w:rsidRPr="009C54AE" w:rsidRDefault="00203295" w:rsidP="00D569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203295" w:rsidRPr="009C54AE" w:rsidRDefault="00203295" w:rsidP="00D569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203295" w:rsidRPr="009C54AE" w:rsidRDefault="00203295" w:rsidP="00D569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203295" w:rsidRPr="009C54AE" w:rsidRDefault="00203295" w:rsidP="00D569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03295" w:rsidRPr="009C54AE" w:rsidTr="00D569A9">
        <w:tc>
          <w:tcPr>
            <w:tcW w:w="1985" w:type="dxa"/>
          </w:tcPr>
          <w:p w:rsidR="00203295" w:rsidRPr="009C54AE" w:rsidRDefault="00203295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203295" w:rsidRPr="00C542A5" w:rsidRDefault="00182779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dyskusja/ ocena wypowiedzi ustnej</w:t>
            </w:r>
          </w:p>
        </w:tc>
        <w:tc>
          <w:tcPr>
            <w:tcW w:w="2126" w:type="dxa"/>
          </w:tcPr>
          <w:p w:rsidR="00203295" w:rsidRPr="009C54AE" w:rsidRDefault="00203295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03295" w:rsidRPr="009C54AE" w:rsidTr="00D569A9">
        <w:tc>
          <w:tcPr>
            <w:tcW w:w="1985" w:type="dxa"/>
          </w:tcPr>
          <w:p w:rsidR="00203295" w:rsidRPr="009C54AE" w:rsidRDefault="00203295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203295" w:rsidRPr="009C54AE" w:rsidRDefault="00182779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ustnej</w:t>
            </w:r>
          </w:p>
        </w:tc>
        <w:tc>
          <w:tcPr>
            <w:tcW w:w="2126" w:type="dxa"/>
          </w:tcPr>
          <w:p w:rsidR="00203295" w:rsidRPr="009C54AE" w:rsidRDefault="00203295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03295" w:rsidRPr="009C54AE" w:rsidTr="00D569A9">
        <w:tc>
          <w:tcPr>
            <w:tcW w:w="1985" w:type="dxa"/>
          </w:tcPr>
          <w:p w:rsidR="00203295" w:rsidRPr="009C54AE" w:rsidRDefault="00203295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203295" w:rsidRPr="009C54AE" w:rsidRDefault="00182779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ustnej/dyskusja</w:t>
            </w:r>
          </w:p>
        </w:tc>
        <w:tc>
          <w:tcPr>
            <w:tcW w:w="2126" w:type="dxa"/>
          </w:tcPr>
          <w:p w:rsidR="00203295" w:rsidRPr="009C54AE" w:rsidRDefault="00203295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03295" w:rsidRPr="009C54AE" w:rsidTr="00D569A9">
        <w:tc>
          <w:tcPr>
            <w:tcW w:w="1985" w:type="dxa"/>
          </w:tcPr>
          <w:p w:rsidR="00203295" w:rsidRPr="009C54AE" w:rsidRDefault="00203295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203295" w:rsidRDefault="00182779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ustnej/dyskusja</w:t>
            </w:r>
          </w:p>
        </w:tc>
        <w:tc>
          <w:tcPr>
            <w:tcW w:w="2126" w:type="dxa"/>
          </w:tcPr>
          <w:p w:rsidR="00203295" w:rsidRDefault="00203295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03295" w:rsidRPr="009C54AE" w:rsidTr="00D569A9">
        <w:tc>
          <w:tcPr>
            <w:tcW w:w="1985" w:type="dxa"/>
          </w:tcPr>
          <w:p w:rsidR="00203295" w:rsidRPr="009C54AE" w:rsidRDefault="00203295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203295" w:rsidRDefault="00182779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ustnej/dyskusja</w:t>
            </w:r>
          </w:p>
        </w:tc>
        <w:tc>
          <w:tcPr>
            <w:tcW w:w="2126" w:type="dxa"/>
          </w:tcPr>
          <w:p w:rsidR="00203295" w:rsidRDefault="00203295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03295" w:rsidRPr="009C54AE" w:rsidTr="00D569A9">
        <w:tc>
          <w:tcPr>
            <w:tcW w:w="1985" w:type="dxa"/>
          </w:tcPr>
          <w:p w:rsidR="00203295" w:rsidRPr="009C54AE" w:rsidRDefault="00203295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203295" w:rsidRDefault="00182779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ustnej/dyskusja</w:t>
            </w:r>
          </w:p>
        </w:tc>
        <w:tc>
          <w:tcPr>
            <w:tcW w:w="2126" w:type="dxa"/>
          </w:tcPr>
          <w:p w:rsidR="00203295" w:rsidRDefault="00203295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03295" w:rsidRPr="009C54AE" w:rsidTr="00D569A9">
        <w:tc>
          <w:tcPr>
            <w:tcW w:w="1985" w:type="dxa"/>
          </w:tcPr>
          <w:p w:rsidR="00203295" w:rsidRDefault="00203295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203295" w:rsidRDefault="00182779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ustnej/dyskusja</w:t>
            </w:r>
          </w:p>
        </w:tc>
        <w:tc>
          <w:tcPr>
            <w:tcW w:w="2126" w:type="dxa"/>
          </w:tcPr>
          <w:p w:rsidR="00203295" w:rsidRDefault="00203295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85747A" w:rsidRPr="004D6E4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D6E44">
        <w:rPr>
          <w:rFonts w:ascii="Corbel" w:hAnsi="Corbel"/>
          <w:smallCaps w:val="0"/>
          <w:szCs w:val="24"/>
        </w:rPr>
        <w:t xml:space="preserve">4.2 </w:t>
      </w:r>
      <w:r w:rsidR="0085747A" w:rsidRPr="004D6E4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4D6E44">
        <w:rPr>
          <w:rFonts w:ascii="Corbel" w:hAnsi="Corbel"/>
          <w:smallCaps w:val="0"/>
          <w:szCs w:val="24"/>
        </w:rPr>
        <w:t xml:space="preserve"> </w:t>
      </w:r>
    </w:p>
    <w:p w:rsidR="00923D7D" w:rsidRPr="004D6E4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D6E44" w:rsidTr="00203295">
        <w:trPr>
          <w:trHeight w:val="675"/>
        </w:trPr>
        <w:tc>
          <w:tcPr>
            <w:tcW w:w="9670" w:type="dxa"/>
          </w:tcPr>
          <w:p w:rsidR="0085747A" w:rsidRPr="00203295" w:rsidRDefault="00203295" w:rsidP="00203295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Systematyczny udział w zajęciach.</w:t>
            </w:r>
            <w:r>
              <w:rPr>
                <w:rFonts w:ascii="Corbel" w:hAnsi="Corbel"/>
                <w:sz w:val="24"/>
                <w:szCs w:val="24"/>
              </w:rPr>
              <w:br/>
              <w:t>Z</w:t>
            </w:r>
            <w:r w:rsidR="004D6E44" w:rsidRPr="004D6E44">
              <w:rPr>
                <w:rFonts w:ascii="Corbel" w:hAnsi="Corbel"/>
                <w:sz w:val="24"/>
                <w:szCs w:val="24"/>
              </w:rPr>
              <w:t>apoznanie się z wybraną literaturą przedmiotu z załączonego indeksu.</w:t>
            </w:r>
          </w:p>
        </w:tc>
      </w:tr>
    </w:tbl>
    <w:p w:rsidR="0085747A" w:rsidRPr="004D6E4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B193E" w:rsidRDefault="006B193E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9F4610" w:rsidRPr="004D6E4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D6E44">
        <w:rPr>
          <w:rFonts w:ascii="Corbel" w:hAnsi="Corbel"/>
          <w:b/>
          <w:sz w:val="24"/>
          <w:szCs w:val="24"/>
        </w:rPr>
        <w:t xml:space="preserve">5. </w:t>
      </w:r>
      <w:r w:rsidR="00C61DC5" w:rsidRPr="004D6E4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4D6E4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4D6E44" w:rsidTr="003E1941">
        <w:tc>
          <w:tcPr>
            <w:tcW w:w="4962" w:type="dxa"/>
            <w:vAlign w:val="center"/>
          </w:tcPr>
          <w:p w:rsidR="0085747A" w:rsidRPr="004D6E4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D6E4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D6E4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D6E4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4D6E4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D6E4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D6E4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4D6E4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4D6E4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4D6E44" w:rsidTr="00923D7D">
        <w:tc>
          <w:tcPr>
            <w:tcW w:w="4962" w:type="dxa"/>
          </w:tcPr>
          <w:p w:rsidR="0085747A" w:rsidRPr="004D6E44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G</w:t>
            </w:r>
            <w:r w:rsidR="0085747A" w:rsidRPr="004D6E4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4D6E44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4D6E44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4D6E44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4D6E44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4D6E44">
              <w:rPr>
                <w:rFonts w:ascii="Corbel" w:hAnsi="Corbel"/>
                <w:sz w:val="24"/>
                <w:szCs w:val="24"/>
              </w:rPr>
              <w:t> </w:t>
            </w:r>
            <w:r w:rsidR="0045729E" w:rsidRPr="004D6E44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D6E44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4D6E4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4D6E44" w:rsidRDefault="000208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 xml:space="preserve">                                       </w:t>
            </w:r>
            <w:r w:rsidR="00B34244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4D6E44" w:rsidTr="00923D7D">
        <w:tc>
          <w:tcPr>
            <w:tcW w:w="4962" w:type="dxa"/>
          </w:tcPr>
          <w:p w:rsidR="00C61DC5" w:rsidRPr="004D6E4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4D6E44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4D6E4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(u</w:t>
            </w:r>
            <w:r w:rsidR="00203295">
              <w:rPr>
                <w:rFonts w:ascii="Corbel" w:hAnsi="Corbel"/>
                <w:sz w:val="24"/>
                <w:szCs w:val="24"/>
              </w:rPr>
              <w:t>dział w konsultacjach</w:t>
            </w:r>
            <w:r w:rsidRPr="004D6E44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4D6E44" w:rsidRDefault="000208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 xml:space="preserve">          </w:t>
            </w:r>
            <w:r w:rsidR="00203295">
              <w:rPr>
                <w:rFonts w:ascii="Corbel" w:hAnsi="Corbel"/>
                <w:sz w:val="24"/>
                <w:szCs w:val="24"/>
              </w:rPr>
              <w:t xml:space="preserve">                               2</w:t>
            </w:r>
          </w:p>
        </w:tc>
      </w:tr>
      <w:tr w:rsidR="00C61DC5" w:rsidRPr="004D6E44" w:rsidTr="00923D7D">
        <w:tc>
          <w:tcPr>
            <w:tcW w:w="4962" w:type="dxa"/>
          </w:tcPr>
          <w:p w:rsidR="00C61DC5" w:rsidRPr="004D6E44" w:rsidRDefault="00C61DC5" w:rsidP="002032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358B3">
              <w:rPr>
                <w:rFonts w:ascii="Corbel" w:hAnsi="Corbel"/>
                <w:sz w:val="24"/>
                <w:szCs w:val="24"/>
              </w:rPr>
              <w:t xml:space="preserve"> </w:t>
            </w:r>
            <w:r w:rsidR="00203295">
              <w:rPr>
                <w:rFonts w:ascii="Corbel" w:hAnsi="Corbel"/>
                <w:sz w:val="24"/>
                <w:szCs w:val="24"/>
              </w:rPr>
              <w:t>(przygotowanie do zajęć</w:t>
            </w:r>
            <w:r w:rsidRPr="004D6E44">
              <w:rPr>
                <w:rFonts w:ascii="Corbel" w:hAnsi="Corbel"/>
                <w:sz w:val="24"/>
                <w:szCs w:val="24"/>
              </w:rPr>
              <w:t>.)</w:t>
            </w:r>
          </w:p>
        </w:tc>
        <w:tc>
          <w:tcPr>
            <w:tcW w:w="4677" w:type="dxa"/>
          </w:tcPr>
          <w:p w:rsidR="00C61DC5" w:rsidRPr="004D6E44" w:rsidRDefault="000208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 xml:space="preserve">         </w:t>
            </w:r>
            <w:r w:rsidR="004D6E44" w:rsidRPr="004D6E44">
              <w:rPr>
                <w:rFonts w:ascii="Corbel" w:hAnsi="Corbel"/>
                <w:sz w:val="24"/>
                <w:szCs w:val="24"/>
              </w:rPr>
              <w:t xml:space="preserve">                              </w:t>
            </w:r>
            <w:r w:rsidR="00CB3A43">
              <w:rPr>
                <w:rFonts w:ascii="Corbel" w:hAnsi="Corbel"/>
                <w:sz w:val="24"/>
                <w:szCs w:val="24"/>
              </w:rPr>
              <w:t>58</w:t>
            </w:r>
          </w:p>
        </w:tc>
      </w:tr>
      <w:tr w:rsidR="0085747A" w:rsidRPr="004D6E44" w:rsidTr="00923D7D">
        <w:tc>
          <w:tcPr>
            <w:tcW w:w="4962" w:type="dxa"/>
          </w:tcPr>
          <w:p w:rsidR="0085747A" w:rsidRPr="004D6E4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4D6E44" w:rsidRDefault="000208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 xml:space="preserve">       </w:t>
            </w:r>
            <w:r w:rsidR="004D6E44" w:rsidRPr="004D6E44">
              <w:rPr>
                <w:rFonts w:ascii="Corbel" w:hAnsi="Corbel"/>
                <w:sz w:val="24"/>
                <w:szCs w:val="24"/>
              </w:rPr>
              <w:t xml:space="preserve">  </w:t>
            </w:r>
            <w:r w:rsidR="00CB3A43">
              <w:rPr>
                <w:rFonts w:ascii="Corbel" w:hAnsi="Corbel"/>
                <w:sz w:val="24"/>
                <w:szCs w:val="24"/>
              </w:rPr>
              <w:t xml:space="preserve">                              75</w:t>
            </w:r>
          </w:p>
        </w:tc>
      </w:tr>
      <w:tr w:rsidR="0085747A" w:rsidRPr="004D6E44" w:rsidTr="00923D7D">
        <w:tc>
          <w:tcPr>
            <w:tcW w:w="4962" w:type="dxa"/>
          </w:tcPr>
          <w:p w:rsidR="0085747A" w:rsidRPr="004D6E4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D6E44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:rsidR="0085747A" w:rsidRPr="004D6E44" w:rsidRDefault="000208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 xml:space="preserve">          </w:t>
            </w:r>
            <w:r w:rsidR="004D6E44" w:rsidRPr="004D6E44">
              <w:rPr>
                <w:rFonts w:ascii="Corbel" w:hAnsi="Corbel"/>
                <w:sz w:val="24"/>
                <w:szCs w:val="24"/>
              </w:rPr>
              <w:t xml:space="preserve">                                3</w:t>
            </w:r>
          </w:p>
        </w:tc>
      </w:tr>
    </w:tbl>
    <w:p w:rsidR="0085747A" w:rsidRPr="004D6E4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D6E4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D6E4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4D6E4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4D6E4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D6E44">
        <w:rPr>
          <w:rFonts w:ascii="Corbel" w:hAnsi="Corbel"/>
          <w:smallCaps w:val="0"/>
          <w:szCs w:val="24"/>
        </w:rPr>
        <w:t xml:space="preserve">6. </w:t>
      </w:r>
      <w:r w:rsidR="0085747A" w:rsidRPr="004D6E44">
        <w:rPr>
          <w:rFonts w:ascii="Corbel" w:hAnsi="Corbel"/>
          <w:smallCaps w:val="0"/>
          <w:szCs w:val="24"/>
        </w:rPr>
        <w:t>PRAKTYKI ZAWO</w:t>
      </w:r>
      <w:r w:rsidR="009C1331" w:rsidRPr="004D6E44">
        <w:rPr>
          <w:rFonts w:ascii="Corbel" w:hAnsi="Corbel"/>
          <w:smallCaps w:val="0"/>
          <w:szCs w:val="24"/>
        </w:rPr>
        <w:t>DOWE W RAMACH PRZEDMIOTU</w:t>
      </w:r>
    </w:p>
    <w:p w:rsidR="0085747A" w:rsidRPr="004D6E4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4D6E44" w:rsidTr="0071620A">
        <w:trPr>
          <w:trHeight w:val="397"/>
        </w:trPr>
        <w:tc>
          <w:tcPr>
            <w:tcW w:w="3544" w:type="dxa"/>
          </w:tcPr>
          <w:p w:rsidR="0085747A" w:rsidRPr="004D6E4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4D6E44" w:rsidRDefault="0002082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4D6E44" w:rsidTr="0071620A">
        <w:trPr>
          <w:trHeight w:val="397"/>
        </w:trPr>
        <w:tc>
          <w:tcPr>
            <w:tcW w:w="3544" w:type="dxa"/>
          </w:tcPr>
          <w:p w:rsidR="0085747A" w:rsidRPr="004D6E4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4D6E44" w:rsidRDefault="0002082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4D6E4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4D6E4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D6E44">
        <w:rPr>
          <w:rFonts w:ascii="Corbel" w:hAnsi="Corbel"/>
          <w:smallCaps w:val="0"/>
          <w:szCs w:val="24"/>
        </w:rPr>
        <w:t xml:space="preserve">7. </w:t>
      </w:r>
      <w:r w:rsidR="0085747A" w:rsidRPr="004D6E44">
        <w:rPr>
          <w:rFonts w:ascii="Corbel" w:hAnsi="Corbel"/>
          <w:smallCaps w:val="0"/>
          <w:szCs w:val="24"/>
        </w:rPr>
        <w:t>LITERATURA</w:t>
      </w:r>
      <w:r w:rsidRPr="004D6E44">
        <w:rPr>
          <w:rFonts w:ascii="Corbel" w:hAnsi="Corbel"/>
          <w:smallCaps w:val="0"/>
          <w:szCs w:val="24"/>
        </w:rPr>
        <w:t xml:space="preserve"> </w:t>
      </w:r>
    </w:p>
    <w:p w:rsidR="00675843" w:rsidRPr="004D6E4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4D6E44" w:rsidTr="0071620A">
        <w:trPr>
          <w:trHeight w:val="397"/>
        </w:trPr>
        <w:tc>
          <w:tcPr>
            <w:tcW w:w="7513" w:type="dxa"/>
          </w:tcPr>
          <w:p w:rsidR="00020828" w:rsidRPr="004D6E44" w:rsidRDefault="0085747A" w:rsidP="006B193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Literatura podstawowa:</w:t>
            </w:r>
            <w:r w:rsidR="00020828" w:rsidRPr="004D6E44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85747A" w:rsidRPr="004D6E44" w:rsidRDefault="004D6E44" w:rsidP="006B193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Cierpiałkowska L.</w:t>
            </w:r>
            <w:r w:rsidR="008358B3">
              <w:rPr>
                <w:rFonts w:ascii="Corbel" w:hAnsi="Corbel"/>
                <w:sz w:val="24"/>
                <w:szCs w:val="24"/>
              </w:rPr>
              <w:t xml:space="preserve">, </w:t>
            </w:r>
            <w:r w:rsidR="008358B3" w:rsidRPr="008358B3">
              <w:rPr>
                <w:rFonts w:ascii="Corbel" w:hAnsi="Corbel"/>
                <w:i/>
                <w:sz w:val="24"/>
                <w:szCs w:val="24"/>
              </w:rPr>
              <w:t>Psychopatologia</w:t>
            </w:r>
            <w:r w:rsidR="008358B3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4D6E44">
              <w:rPr>
                <w:rFonts w:ascii="Corbel" w:hAnsi="Corbel"/>
                <w:sz w:val="24"/>
                <w:szCs w:val="24"/>
              </w:rPr>
              <w:t>Wydawnictwo Naukowe SCHOLAR</w:t>
            </w:r>
            <w:r w:rsidR="008358B3">
              <w:rPr>
                <w:rFonts w:ascii="Corbel" w:hAnsi="Corbel"/>
                <w:sz w:val="24"/>
                <w:szCs w:val="24"/>
              </w:rPr>
              <w:t>,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 </w:t>
            </w:r>
            <w:r w:rsidR="008358B3"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Pr="004D6E44">
              <w:rPr>
                <w:rFonts w:ascii="Corbel" w:hAnsi="Corbel"/>
                <w:sz w:val="24"/>
                <w:szCs w:val="24"/>
              </w:rPr>
              <w:t>2018.                                                                                                                                              De Barbaro B., Jakob G., Lieb K., Berger M.</w:t>
            </w:r>
            <w:r w:rsidR="008358B3">
              <w:rPr>
                <w:rFonts w:ascii="Corbel" w:hAnsi="Corbel"/>
                <w:sz w:val="24"/>
                <w:szCs w:val="24"/>
              </w:rPr>
              <w:t>,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358B3">
              <w:rPr>
                <w:rFonts w:ascii="Corbel" w:hAnsi="Corbel"/>
                <w:i/>
                <w:sz w:val="24"/>
                <w:szCs w:val="24"/>
              </w:rPr>
              <w:t>Trudne dialogi, rozmowy psychiatrów i psychoterapeutów z pacjentami</w:t>
            </w:r>
            <w:r w:rsidR="008358B3">
              <w:rPr>
                <w:rFonts w:ascii="Corbel" w:hAnsi="Corbel"/>
                <w:sz w:val="24"/>
                <w:szCs w:val="24"/>
              </w:rPr>
              <w:t>,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Edra Urban &amp; Partner, Wrocław 2019.                                                                                             </w:t>
            </w:r>
            <w:r>
              <w:rPr>
                <w:rFonts w:ascii="Corbel" w:hAnsi="Corbel"/>
                <w:sz w:val="24"/>
                <w:szCs w:val="24"/>
              </w:rPr>
              <w:t xml:space="preserve">               </w:t>
            </w:r>
            <w:r w:rsidRPr="004D6E44">
              <w:rPr>
                <w:rFonts w:ascii="Corbel" w:hAnsi="Corbel"/>
                <w:sz w:val="24"/>
                <w:szCs w:val="24"/>
              </w:rPr>
              <w:t>Gmitrowicz A., Janas-Kozik M.</w:t>
            </w:r>
            <w:r w:rsidR="008358B3">
              <w:rPr>
                <w:rFonts w:ascii="Corbel" w:hAnsi="Corbel"/>
                <w:sz w:val="24"/>
                <w:szCs w:val="24"/>
              </w:rPr>
              <w:t>,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358B3">
              <w:rPr>
                <w:rFonts w:ascii="Corbel" w:hAnsi="Corbel"/>
                <w:i/>
                <w:sz w:val="24"/>
                <w:szCs w:val="24"/>
              </w:rPr>
              <w:t>Zaburzenia psychiczne dzieci i młodzieży</w:t>
            </w:r>
            <w:r w:rsidR="008358B3">
              <w:rPr>
                <w:rFonts w:ascii="Corbel" w:hAnsi="Corbel"/>
                <w:sz w:val="24"/>
                <w:szCs w:val="24"/>
              </w:rPr>
              <w:t>,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Medical Tribune, Warszawa 2018.                                                                                                                                                                                                Kiejn</w:t>
            </w:r>
            <w:r w:rsidR="004D49C4">
              <w:rPr>
                <w:rFonts w:ascii="Corbel" w:hAnsi="Corbel"/>
                <w:sz w:val="24"/>
                <w:szCs w:val="24"/>
              </w:rPr>
              <w:t>a A., Małyszczak K.,</w:t>
            </w:r>
            <w:r w:rsidR="008358B3">
              <w:rPr>
                <w:rFonts w:ascii="Corbel" w:hAnsi="Corbel"/>
                <w:sz w:val="24"/>
                <w:szCs w:val="24"/>
              </w:rPr>
              <w:t xml:space="preserve"> </w:t>
            </w:r>
            <w:r w:rsidR="004D49C4">
              <w:rPr>
                <w:rFonts w:ascii="Corbel" w:hAnsi="Corbel"/>
                <w:i/>
                <w:sz w:val="24"/>
                <w:szCs w:val="24"/>
              </w:rPr>
              <w:t xml:space="preserve">Psychiatria. </w:t>
            </w:r>
            <w:r w:rsidRPr="008358B3">
              <w:rPr>
                <w:rFonts w:ascii="Corbel" w:hAnsi="Corbel"/>
                <w:i/>
                <w:sz w:val="24"/>
                <w:szCs w:val="24"/>
              </w:rPr>
              <w:t>Podręcznik akademicki</w:t>
            </w:r>
            <w:r w:rsidR="008358B3">
              <w:rPr>
                <w:rFonts w:ascii="Corbel" w:hAnsi="Corbel"/>
                <w:sz w:val="24"/>
                <w:szCs w:val="24"/>
              </w:rPr>
              <w:t>,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Uniwersytet Medyczny</w:t>
            </w:r>
            <w:r w:rsidR="008358B3">
              <w:rPr>
                <w:rFonts w:ascii="Corbel" w:hAnsi="Corbel"/>
                <w:sz w:val="24"/>
                <w:szCs w:val="24"/>
              </w:rPr>
              <w:t>,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Wrocław 2016.                                                                                                                                                                                        Komender J. Wolańczyk T.</w:t>
            </w:r>
            <w:r w:rsidR="004D49C4">
              <w:rPr>
                <w:rFonts w:ascii="Corbel" w:hAnsi="Corbel"/>
                <w:sz w:val="24"/>
                <w:szCs w:val="24"/>
              </w:rPr>
              <w:t>,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D49C4">
              <w:rPr>
                <w:rFonts w:ascii="Corbel" w:hAnsi="Corbel"/>
                <w:i/>
                <w:sz w:val="24"/>
                <w:szCs w:val="24"/>
              </w:rPr>
              <w:t>Zaburzenia emocjonalne i behawioralne u dzieci</w:t>
            </w:r>
            <w:r w:rsidR="004D49C4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PZWL, Warszawa 2017.                                                                                                        Pasternak J., Perenc L., Radochoński M.</w:t>
            </w:r>
            <w:r w:rsidR="004D49C4">
              <w:rPr>
                <w:rFonts w:ascii="Corbel" w:hAnsi="Corbel"/>
                <w:sz w:val="24"/>
                <w:szCs w:val="24"/>
              </w:rPr>
              <w:t>,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D49C4">
              <w:rPr>
                <w:rFonts w:ascii="Corbel" w:hAnsi="Corbel"/>
                <w:i/>
                <w:sz w:val="24"/>
                <w:szCs w:val="24"/>
              </w:rPr>
              <w:t>Podstawy psychopatologii dla pedagogów</w:t>
            </w:r>
            <w:r w:rsidR="004D49C4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Wydawnictwo UR, Rzeszów 2017.                                                                                                                                       </w:t>
            </w:r>
            <w:r w:rsidR="004D49C4">
              <w:rPr>
                <w:rFonts w:ascii="Corbel" w:hAnsi="Corbel"/>
                <w:sz w:val="24"/>
                <w:szCs w:val="24"/>
              </w:rPr>
              <w:t xml:space="preserve">     Rosenhan D.L., Walker E.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F., Seligma</w:t>
            </w:r>
            <w:r w:rsidR="004D49C4">
              <w:rPr>
                <w:rFonts w:ascii="Corbel" w:hAnsi="Corbel"/>
                <w:sz w:val="24"/>
                <w:szCs w:val="24"/>
              </w:rPr>
              <w:t>n M. E.</w:t>
            </w:r>
            <w:r w:rsidRPr="004D6E44">
              <w:rPr>
                <w:rFonts w:ascii="Corbel" w:hAnsi="Corbel"/>
                <w:sz w:val="24"/>
                <w:szCs w:val="24"/>
              </w:rPr>
              <w:t>P.</w:t>
            </w:r>
            <w:r w:rsidR="004D49C4">
              <w:rPr>
                <w:rFonts w:ascii="Corbel" w:hAnsi="Corbel"/>
                <w:sz w:val="24"/>
                <w:szCs w:val="24"/>
              </w:rPr>
              <w:t>,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D49C4">
              <w:rPr>
                <w:rFonts w:ascii="Corbel" w:hAnsi="Corbel"/>
                <w:i/>
                <w:sz w:val="24"/>
                <w:szCs w:val="24"/>
              </w:rPr>
              <w:t>Psychopatologia</w:t>
            </w:r>
            <w:r w:rsidR="004D49C4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4D6E44">
              <w:rPr>
                <w:rFonts w:ascii="Corbel" w:hAnsi="Corbel"/>
                <w:sz w:val="24"/>
                <w:szCs w:val="24"/>
              </w:rPr>
              <w:t>Zysk I Ska, Poznań, 2017.                                                                                                                       Szulc A., Gałecki P.</w:t>
            </w:r>
            <w:r w:rsidR="004D49C4">
              <w:rPr>
                <w:rFonts w:ascii="Corbel" w:hAnsi="Corbel"/>
                <w:sz w:val="24"/>
                <w:szCs w:val="24"/>
              </w:rPr>
              <w:t>,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D49C4">
              <w:rPr>
                <w:rFonts w:ascii="Corbel" w:hAnsi="Corbel"/>
                <w:i/>
                <w:sz w:val="24"/>
                <w:szCs w:val="24"/>
              </w:rPr>
              <w:t>Psychiatria</w:t>
            </w:r>
            <w:r w:rsidR="004D49C4">
              <w:rPr>
                <w:rFonts w:ascii="Corbel" w:hAnsi="Corbel"/>
                <w:sz w:val="24"/>
                <w:szCs w:val="24"/>
              </w:rPr>
              <w:t>, Edra Urban &amp; Partner, Wrocław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2018.</w:t>
            </w:r>
          </w:p>
        </w:tc>
      </w:tr>
      <w:tr w:rsidR="0085747A" w:rsidRPr="004D6E44" w:rsidTr="0071620A">
        <w:trPr>
          <w:trHeight w:val="397"/>
        </w:trPr>
        <w:tc>
          <w:tcPr>
            <w:tcW w:w="7513" w:type="dxa"/>
          </w:tcPr>
          <w:p w:rsidR="00020828" w:rsidRPr="004D6E44" w:rsidRDefault="0085747A" w:rsidP="006B193E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Literatura uzupełniająca:</w:t>
            </w:r>
          </w:p>
          <w:p w:rsidR="0085747A" w:rsidRPr="004D6E44" w:rsidRDefault="004D49C4" w:rsidP="006B193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Mcwilliams N.,</w:t>
            </w:r>
            <w:r w:rsidR="004D6E44"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r w:rsidR="004D6E44" w:rsidRPr="004D49C4">
              <w:rPr>
                <w:rFonts w:ascii="Corbel" w:hAnsi="Corbel"/>
                <w:i/>
                <w:sz w:val="24"/>
                <w:szCs w:val="24"/>
              </w:rPr>
              <w:t>Diagnoza psychoanalityczna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4D6E44" w:rsidRPr="004D6E44">
              <w:rPr>
                <w:rFonts w:ascii="Corbel" w:hAnsi="Corbel"/>
                <w:sz w:val="24"/>
                <w:szCs w:val="24"/>
              </w:rPr>
              <w:t xml:space="preserve"> GWP, Gdańsk 2009.                                              </w:t>
            </w:r>
            <w:r>
              <w:rPr>
                <w:rFonts w:ascii="Corbel" w:hAnsi="Corbel"/>
                <w:sz w:val="24"/>
                <w:szCs w:val="24"/>
              </w:rPr>
              <w:t xml:space="preserve">                       Meyer R.,</w:t>
            </w:r>
            <w:r w:rsidR="004D6E44"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r w:rsidR="004D6E44" w:rsidRPr="004D49C4">
              <w:rPr>
                <w:rFonts w:ascii="Corbel" w:hAnsi="Corbel"/>
                <w:i/>
                <w:sz w:val="24"/>
                <w:szCs w:val="24"/>
              </w:rPr>
              <w:t>Psychopatologia. Jeden przypadek - wiele teorii</w:t>
            </w:r>
            <w:r>
              <w:rPr>
                <w:rFonts w:ascii="Corbel" w:hAnsi="Corbel"/>
                <w:sz w:val="24"/>
                <w:szCs w:val="24"/>
              </w:rPr>
              <w:t>, GWP,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  </w:t>
            </w:r>
            <w:r w:rsidR="004D6E44" w:rsidRPr="004D6E44">
              <w:rPr>
                <w:rFonts w:ascii="Corbel" w:hAnsi="Corbel"/>
                <w:sz w:val="24"/>
                <w:szCs w:val="24"/>
              </w:rPr>
              <w:t>Gdańsk 2003.</w:t>
            </w:r>
            <w:r w:rsidR="004D6E44" w:rsidRPr="004D6E44">
              <w:rPr>
                <w:rFonts w:ascii="Corbel" w:hAnsi="Corbel"/>
                <w:bCs/>
                <w:sz w:val="24"/>
                <w:szCs w:val="24"/>
              </w:rPr>
              <w:t xml:space="preserve">                                             </w:t>
            </w:r>
            <w:r w:rsidR="004D6E44">
              <w:rPr>
                <w:rFonts w:ascii="Corbel" w:hAnsi="Corbel"/>
                <w:bCs/>
                <w:sz w:val="24"/>
                <w:szCs w:val="24"/>
              </w:rPr>
              <w:t xml:space="preserve">                                                                                   </w:t>
            </w:r>
            <w:r w:rsidR="004D6E44" w:rsidRPr="004D6E44">
              <w:rPr>
                <w:rFonts w:ascii="Corbel" w:hAnsi="Corbel"/>
                <w:bCs/>
                <w:sz w:val="24"/>
                <w:szCs w:val="24"/>
              </w:rPr>
              <w:t>Namysłowska I.</w:t>
            </w:r>
            <w:r>
              <w:rPr>
                <w:rFonts w:ascii="Corbel" w:hAnsi="Corbel"/>
                <w:bCs/>
                <w:sz w:val="24"/>
                <w:szCs w:val="24"/>
              </w:rPr>
              <w:t>,</w:t>
            </w:r>
            <w:r w:rsidR="004D6E44" w:rsidRPr="004D6E44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r w:rsidR="004D6E44" w:rsidRPr="004D49C4">
              <w:rPr>
                <w:rFonts w:ascii="Corbel" w:hAnsi="Corbel"/>
                <w:bCs/>
                <w:i/>
                <w:sz w:val="24"/>
                <w:szCs w:val="24"/>
              </w:rPr>
              <w:t>Psychiatria dzieci i młodzieży</w:t>
            </w:r>
            <w:r>
              <w:rPr>
                <w:rFonts w:ascii="Corbel" w:hAnsi="Corbel"/>
                <w:bCs/>
                <w:sz w:val="24"/>
                <w:szCs w:val="24"/>
              </w:rPr>
              <w:t>,</w:t>
            </w:r>
            <w:r w:rsidR="004D6E44" w:rsidRPr="004D6E44">
              <w:rPr>
                <w:rFonts w:ascii="Corbel" w:hAnsi="Corbel"/>
                <w:bCs/>
                <w:sz w:val="24"/>
                <w:szCs w:val="24"/>
              </w:rPr>
              <w:t xml:space="preserve"> PZWL, Warszawa 2015.                                                </w:t>
            </w:r>
            <w:r w:rsidR="004D6E44" w:rsidRPr="004D6E44">
              <w:rPr>
                <w:rFonts w:ascii="Corbel" w:hAnsi="Corbel"/>
                <w:sz w:val="24"/>
                <w:szCs w:val="24"/>
              </w:rPr>
              <w:t>Rybakowski F.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4D6E44"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r w:rsidR="004D6E44" w:rsidRPr="004D49C4">
              <w:rPr>
                <w:rFonts w:ascii="Corbel" w:hAnsi="Corbel"/>
                <w:i/>
                <w:sz w:val="24"/>
                <w:szCs w:val="24"/>
              </w:rPr>
              <w:t>Depresje u osób młodych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4D6E44"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r w:rsidR="004D6E44" w:rsidRPr="007520BF">
              <w:rPr>
                <w:rFonts w:ascii="Corbel" w:hAnsi="Corbel"/>
                <w:sz w:val="24"/>
                <w:szCs w:val="24"/>
              </w:rPr>
              <w:t>Medical Education, Warszawa 2018.                                                                                                                                          Stirling J.S., Hellewell J.S.E.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4D6E44" w:rsidRPr="007520BF">
              <w:rPr>
                <w:rFonts w:ascii="Corbel" w:hAnsi="Corbel"/>
                <w:sz w:val="24"/>
                <w:szCs w:val="24"/>
              </w:rPr>
              <w:t xml:space="preserve"> </w:t>
            </w:r>
            <w:r w:rsidR="004D6E44" w:rsidRPr="004D49C4">
              <w:rPr>
                <w:rFonts w:ascii="Corbel" w:hAnsi="Corbel"/>
                <w:i/>
                <w:sz w:val="24"/>
                <w:szCs w:val="24"/>
              </w:rPr>
              <w:t>Psychopatologia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4D6E44" w:rsidRPr="007520BF">
              <w:rPr>
                <w:rFonts w:ascii="Corbel" w:hAnsi="Corbel"/>
                <w:sz w:val="24"/>
                <w:szCs w:val="24"/>
              </w:rPr>
              <w:t xml:space="preserve"> </w:t>
            </w:r>
            <w:r w:rsidR="004D6E44" w:rsidRPr="004D6E44">
              <w:rPr>
                <w:rFonts w:ascii="Corbel" w:hAnsi="Corbel"/>
                <w:sz w:val="24"/>
                <w:szCs w:val="24"/>
              </w:rPr>
              <w:t xml:space="preserve">GWP, Gdańsk  2005.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85747A" w:rsidRPr="004D6E44" w:rsidRDefault="0085747A" w:rsidP="000208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4D6E4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D6E44">
        <w:rPr>
          <w:rFonts w:ascii="Corbel" w:hAnsi="Corbel"/>
          <w:b w:val="0"/>
          <w:smallCaps w:val="0"/>
          <w:szCs w:val="24"/>
        </w:rPr>
        <w:t>Akceptacja Kierownika Jedn</w:t>
      </w:r>
      <w:r w:rsidRPr="009C54AE">
        <w:rPr>
          <w:rFonts w:ascii="Corbel" w:hAnsi="Corbel"/>
          <w:b w:val="0"/>
          <w:smallCaps w:val="0"/>
          <w:szCs w:val="24"/>
        </w:rPr>
        <w:t>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33CE" w:rsidRDefault="005433CE" w:rsidP="00C16ABF">
      <w:pPr>
        <w:spacing w:after="0" w:line="240" w:lineRule="auto"/>
      </w:pPr>
      <w:r>
        <w:separator/>
      </w:r>
    </w:p>
  </w:endnote>
  <w:endnote w:type="continuationSeparator" w:id="0">
    <w:p w:rsidR="005433CE" w:rsidRDefault="005433C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33CE" w:rsidRDefault="005433CE" w:rsidP="00C16ABF">
      <w:pPr>
        <w:spacing w:after="0" w:line="240" w:lineRule="auto"/>
      </w:pPr>
      <w:r>
        <w:separator/>
      </w:r>
    </w:p>
  </w:footnote>
  <w:footnote w:type="continuationSeparator" w:id="0">
    <w:p w:rsidR="005433CE" w:rsidRDefault="005433CE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35B0DA1"/>
    <w:multiLevelType w:val="hybridMultilevel"/>
    <w:tmpl w:val="8758E350"/>
    <w:lvl w:ilvl="0" w:tplc="36DCE568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0828"/>
    <w:rsid w:val="00022ECE"/>
    <w:rsid w:val="00042A51"/>
    <w:rsid w:val="00042D2E"/>
    <w:rsid w:val="00043F3C"/>
    <w:rsid w:val="00044C82"/>
    <w:rsid w:val="0004668F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19C9"/>
    <w:rsid w:val="001640A7"/>
    <w:rsid w:val="00164FA7"/>
    <w:rsid w:val="00166A03"/>
    <w:rsid w:val="001718A7"/>
    <w:rsid w:val="001737CF"/>
    <w:rsid w:val="00176083"/>
    <w:rsid w:val="001770C7"/>
    <w:rsid w:val="00182779"/>
    <w:rsid w:val="00192F37"/>
    <w:rsid w:val="001A70D2"/>
    <w:rsid w:val="001D657B"/>
    <w:rsid w:val="001D7B54"/>
    <w:rsid w:val="001E0209"/>
    <w:rsid w:val="001F2CA2"/>
    <w:rsid w:val="00203295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7A6C"/>
    <w:rsid w:val="003A0A5B"/>
    <w:rsid w:val="003A1176"/>
    <w:rsid w:val="003C0BAE"/>
    <w:rsid w:val="003C1F4E"/>
    <w:rsid w:val="003D18A9"/>
    <w:rsid w:val="003D6CE2"/>
    <w:rsid w:val="003E1941"/>
    <w:rsid w:val="003E2FE6"/>
    <w:rsid w:val="003E49D5"/>
    <w:rsid w:val="003F38C0"/>
    <w:rsid w:val="00414E3C"/>
    <w:rsid w:val="00416DE5"/>
    <w:rsid w:val="0042244A"/>
    <w:rsid w:val="0042582E"/>
    <w:rsid w:val="0042745A"/>
    <w:rsid w:val="00431D5C"/>
    <w:rsid w:val="004362C6"/>
    <w:rsid w:val="00437FA2"/>
    <w:rsid w:val="00441AAF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49C4"/>
    <w:rsid w:val="004D5282"/>
    <w:rsid w:val="004D6E44"/>
    <w:rsid w:val="004F1551"/>
    <w:rsid w:val="004F55A3"/>
    <w:rsid w:val="0050496F"/>
    <w:rsid w:val="00513B6F"/>
    <w:rsid w:val="00517C63"/>
    <w:rsid w:val="00526C94"/>
    <w:rsid w:val="005363C4"/>
    <w:rsid w:val="00536BDE"/>
    <w:rsid w:val="005433C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0BBC"/>
    <w:rsid w:val="00647FA8"/>
    <w:rsid w:val="00650C5F"/>
    <w:rsid w:val="00654934"/>
    <w:rsid w:val="006620D9"/>
    <w:rsid w:val="00671958"/>
    <w:rsid w:val="00675843"/>
    <w:rsid w:val="00696477"/>
    <w:rsid w:val="006B193E"/>
    <w:rsid w:val="006D050F"/>
    <w:rsid w:val="006D6139"/>
    <w:rsid w:val="006E5D65"/>
    <w:rsid w:val="006F1282"/>
    <w:rsid w:val="006F1FBC"/>
    <w:rsid w:val="006F31E2"/>
    <w:rsid w:val="006F6046"/>
    <w:rsid w:val="00706544"/>
    <w:rsid w:val="007072BA"/>
    <w:rsid w:val="00715CC7"/>
    <w:rsid w:val="0071620A"/>
    <w:rsid w:val="00724677"/>
    <w:rsid w:val="00725459"/>
    <w:rsid w:val="007327BD"/>
    <w:rsid w:val="00734608"/>
    <w:rsid w:val="00745302"/>
    <w:rsid w:val="007461D6"/>
    <w:rsid w:val="00746EC8"/>
    <w:rsid w:val="007520BF"/>
    <w:rsid w:val="00763BF1"/>
    <w:rsid w:val="00766FD4"/>
    <w:rsid w:val="0078168C"/>
    <w:rsid w:val="00787C2A"/>
    <w:rsid w:val="00790E27"/>
    <w:rsid w:val="0079360F"/>
    <w:rsid w:val="007A4022"/>
    <w:rsid w:val="007A6E6E"/>
    <w:rsid w:val="007C3299"/>
    <w:rsid w:val="007C3BCC"/>
    <w:rsid w:val="007C4546"/>
    <w:rsid w:val="007D6E26"/>
    <w:rsid w:val="007D6E56"/>
    <w:rsid w:val="007F1652"/>
    <w:rsid w:val="007F4155"/>
    <w:rsid w:val="00800E22"/>
    <w:rsid w:val="008138AF"/>
    <w:rsid w:val="0081554D"/>
    <w:rsid w:val="0081707E"/>
    <w:rsid w:val="008271A1"/>
    <w:rsid w:val="008358B3"/>
    <w:rsid w:val="008449B3"/>
    <w:rsid w:val="0085747A"/>
    <w:rsid w:val="00884922"/>
    <w:rsid w:val="00885F64"/>
    <w:rsid w:val="0088795C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1F77"/>
    <w:rsid w:val="00923D7D"/>
    <w:rsid w:val="009508DF"/>
    <w:rsid w:val="00950DAC"/>
    <w:rsid w:val="00954A07"/>
    <w:rsid w:val="00967582"/>
    <w:rsid w:val="00997F14"/>
    <w:rsid w:val="009A78D9"/>
    <w:rsid w:val="009C1331"/>
    <w:rsid w:val="009C3E31"/>
    <w:rsid w:val="009C54AE"/>
    <w:rsid w:val="009C788E"/>
    <w:rsid w:val="009E3B41"/>
    <w:rsid w:val="009E3C6A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7A55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4244"/>
    <w:rsid w:val="00B40ADB"/>
    <w:rsid w:val="00B41010"/>
    <w:rsid w:val="00B43B77"/>
    <w:rsid w:val="00B43E80"/>
    <w:rsid w:val="00B44C86"/>
    <w:rsid w:val="00B607DB"/>
    <w:rsid w:val="00B66529"/>
    <w:rsid w:val="00B75946"/>
    <w:rsid w:val="00B8056E"/>
    <w:rsid w:val="00B819C8"/>
    <w:rsid w:val="00B82308"/>
    <w:rsid w:val="00B83D0F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3A43"/>
    <w:rsid w:val="00CB42CB"/>
    <w:rsid w:val="00CD6897"/>
    <w:rsid w:val="00CE5BAC"/>
    <w:rsid w:val="00CF25BE"/>
    <w:rsid w:val="00CF78ED"/>
    <w:rsid w:val="00D02B25"/>
    <w:rsid w:val="00D02EBA"/>
    <w:rsid w:val="00D17C3C"/>
    <w:rsid w:val="00D25058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3EC7"/>
    <w:rsid w:val="00DF71C8"/>
    <w:rsid w:val="00DF7DD1"/>
    <w:rsid w:val="00E129B8"/>
    <w:rsid w:val="00E21E7D"/>
    <w:rsid w:val="00E22FBC"/>
    <w:rsid w:val="00E24BF5"/>
    <w:rsid w:val="00E25338"/>
    <w:rsid w:val="00E32876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0848"/>
    <w:rsid w:val="00ED32D2"/>
    <w:rsid w:val="00ED738A"/>
    <w:rsid w:val="00EE32DE"/>
    <w:rsid w:val="00EE5457"/>
    <w:rsid w:val="00F070AB"/>
    <w:rsid w:val="00F125D1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84581E-04D9-40A4-97F9-2D25C4C76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1193</Words>
  <Characters>7162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2020-10-15T11:12:00Z</cp:lastPrinted>
  <dcterms:created xsi:type="dcterms:W3CDTF">2019-11-08T12:42:00Z</dcterms:created>
  <dcterms:modified xsi:type="dcterms:W3CDTF">2021-10-04T07:59:00Z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-1870434767</vt:i4>
  </property>
</Properties>
</file>